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AC" w:rsidRPr="001A4413" w:rsidRDefault="00251EB9" w:rsidP="00E77BAC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drawing>
          <wp:inline distT="0" distB="0" distL="0" distR="0">
            <wp:extent cx="6196678" cy="9279877"/>
            <wp:effectExtent l="1587" t="0" r="0" b="0"/>
            <wp:docPr id="1" name="Рисунок 1" descr="C:\Users\ГУЛЬФИЯ\Desktop\тит лист\IMG_20221011_120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тит лист\IMG_20221011_1208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99804" cy="9284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7BAC" w:rsidRPr="001A4413" w:rsidRDefault="00E77BAC" w:rsidP="00E77BAC">
      <w:pPr>
        <w:spacing w:after="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</w:p>
    <w:p w:rsidR="00E77BAC" w:rsidRPr="001A4413" w:rsidRDefault="00E77BAC" w:rsidP="00E77BAC">
      <w:pPr>
        <w:spacing w:after="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</w:p>
    <w:p w:rsidR="00E77BAC" w:rsidRPr="001A4413" w:rsidRDefault="00E77BAC" w:rsidP="00E77BAC">
      <w:pPr>
        <w:spacing w:after="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</w:p>
    <w:p w:rsidR="0084528B" w:rsidRPr="001A4413" w:rsidRDefault="0084528B" w:rsidP="008452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Календарно-тематическое планирование разработано в соответствии с рабочей</w:t>
      </w:r>
      <w:r w:rsidR="00F95A5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программой по музыке 5 класс</w:t>
      </w: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На основании учебного плана « МБОУ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Большетиг</w:t>
      </w:r>
      <w:r w:rsidR="00AB1F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анская</w:t>
      </w:r>
      <w:proofErr w:type="spellEnd"/>
      <w:r w:rsidR="00AB1F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ООШ </w:t>
      </w:r>
      <w:proofErr w:type="spellStart"/>
      <w:r w:rsidR="00AB1F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им.А.Баттала</w:t>
      </w:r>
      <w:proofErr w:type="spellEnd"/>
      <w:r w:rsidR="00AB1F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 на 2022-2023</w:t>
      </w: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учебный год на изучение музыки  в 5 классе отводится 1 час в неделю. Для освоения рабочей программы учебного предмета  в 5 классе используется учебник из УМК «Перспектива» автора Критская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Е.Д.,Сергеева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Г.П.</w:t>
      </w:r>
    </w:p>
    <w:p w:rsidR="00E77BAC" w:rsidRPr="001A4413" w:rsidRDefault="00E77BAC" w:rsidP="00E77BAC">
      <w:pPr>
        <w:spacing w:after="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</w:p>
    <w:p w:rsidR="0084528B" w:rsidRPr="001A4413" w:rsidRDefault="0084528B" w:rsidP="00E77BAC">
      <w:pPr>
        <w:spacing w:after="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</w:p>
    <w:p w:rsidR="00E77BAC" w:rsidRPr="001A4413" w:rsidRDefault="00E77BAC" w:rsidP="00E77BAC">
      <w:pPr>
        <w:spacing w:after="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  <w:t xml:space="preserve">Тематическое планирование, в </w:t>
      </w:r>
      <w:proofErr w:type="spellStart"/>
      <w:proofErr w:type="gramStart"/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  <w:t>в</w:t>
      </w:r>
      <w:proofErr w:type="spellEnd"/>
      <w:proofErr w:type="gramEnd"/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  <w:t xml:space="preserve"> том числе с учетом рабочий программы</w:t>
      </w:r>
    </w:p>
    <w:p w:rsidR="00E77BAC" w:rsidRPr="001A4413" w:rsidRDefault="00E77BAC" w:rsidP="00E77BAC">
      <w:pPr>
        <w:spacing w:after="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  <w:t xml:space="preserve"> воспитания с указанием количества часов, отводимых на освоение каждой теме. (5 </w:t>
      </w:r>
      <w:proofErr w:type="spellStart"/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  <w:t>кл</w:t>
      </w:r>
      <w:proofErr w:type="spellEnd"/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  <w:t xml:space="preserve">) </w:t>
      </w:r>
    </w:p>
    <w:p w:rsidR="00E77BAC" w:rsidRPr="001A4413" w:rsidRDefault="00E77BAC" w:rsidP="00E77BAC">
      <w:pPr>
        <w:spacing w:after="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w w:val="101"/>
          <w:sz w:val="24"/>
          <w:szCs w:val="24"/>
        </w:rPr>
      </w:pPr>
    </w:p>
    <w:tbl>
      <w:tblPr>
        <w:tblStyle w:val="1"/>
        <w:tblpPr w:leftFromText="180" w:rightFromText="180" w:vertAnchor="text" w:horzAnchor="page" w:tblpX="1058" w:tblpY="119"/>
        <w:tblW w:w="14308" w:type="dxa"/>
        <w:tblLook w:val="04A0" w:firstRow="1" w:lastRow="0" w:firstColumn="1" w:lastColumn="0" w:noHBand="0" w:noVBand="1"/>
      </w:tblPr>
      <w:tblGrid>
        <w:gridCol w:w="855"/>
        <w:gridCol w:w="8467"/>
        <w:gridCol w:w="1662"/>
        <w:gridCol w:w="1662"/>
        <w:gridCol w:w="1662"/>
      </w:tblGrid>
      <w:tr w:rsidR="001A4413" w:rsidRPr="001A4413" w:rsidTr="0059248F">
        <w:trPr>
          <w:trHeight w:val="275"/>
        </w:trPr>
        <w:tc>
          <w:tcPr>
            <w:tcW w:w="855" w:type="dxa"/>
            <w:vMerge w:val="restart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№</w:t>
            </w:r>
          </w:p>
        </w:tc>
        <w:tc>
          <w:tcPr>
            <w:tcW w:w="8467" w:type="dxa"/>
            <w:vMerge w:val="restart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Тема урока</w:t>
            </w:r>
          </w:p>
        </w:tc>
        <w:tc>
          <w:tcPr>
            <w:tcW w:w="1662" w:type="dxa"/>
            <w:vMerge w:val="restart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Количество часов</w:t>
            </w:r>
          </w:p>
        </w:tc>
        <w:tc>
          <w:tcPr>
            <w:tcW w:w="3324" w:type="dxa"/>
            <w:gridSpan w:val="2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 xml:space="preserve">Дата </w:t>
            </w:r>
          </w:p>
        </w:tc>
      </w:tr>
      <w:tr w:rsidR="001A4413" w:rsidRPr="001A4413" w:rsidTr="00E77BAC">
        <w:trPr>
          <w:trHeight w:val="276"/>
        </w:trPr>
        <w:tc>
          <w:tcPr>
            <w:tcW w:w="855" w:type="dxa"/>
            <w:vMerge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467" w:type="dxa"/>
            <w:vMerge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 xml:space="preserve">План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 xml:space="preserve">Факт </w:t>
            </w:r>
          </w:p>
        </w:tc>
      </w:tr>
      <w:tr w:rsidR="001A4413" w:rsidRPr="001A4413" w:rsidTr="00E77BAC">
        <w:tc>
          <w:tcPr>
            <w:tcW w:w="9322" w:type="dxa"/>
            <w:gridSpan w:val="2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w w:val="97"/>
                <w:sz w:val="24"/>
                <w:szCs w:val="24"/>
              </w:rPr>
              <w:t xml:space="preserve">Модуль 1. Музыка моего края </w:t>
            </w: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w w:val="97"/>
                <w:sz w:val="24"/>
                <w:szCs w:val="24"/>
                <w:lang w:val="tt-RU"/>
              </w:rPr>
              <w:t>8</w:t>
            </w: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w w:val="97"/>
                <w:sz w:val="24"/>
                <w:szCs w:val="24"/>
              </w:rPr>
              <w:t xml:space="preserve"> ч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  <w:t>1.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  <w:t xml:space="preserve"> Фольклор —</w:t>
            </w:r>
            <w:r w:rsidRPr="001A441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  <w:t>народное .(7ч) Музыка — отражение жизни народа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  <w:t>2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  <w:t>Богатство и разнообразие фольклорных традиций.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Фольклор в музыке русских композиторов.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Стучит, гремит кикимора…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Наш край сегодня</w:t>
            </w:r>
            <w:proofErr w:type="gramStart"/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 xml:space="preserve"> .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Песня как жанр музыкально-литературного творчества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Как рождается народная песня. Певческие голоса.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Народный хор.  Музыкальные произведения по выбору: Н. Римский-Корсаков.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Образ Родины в музыкальных произведениях. 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КР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№ 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8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Календарный фольклор. (1ч)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w w:val="97"/>
                <w:sz w:val="24"/>
                <w:szCs w:val="24"/>
              </w:rPr>
              <w:t xml:space="preserve">Модуль 2. </w:t>
            </w: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"Русская классическая музыка"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</w:t>
            </w: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7 ч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Образы родной земли. (5ч)</w:t>
            </w: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br/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Писатели и поэты о русской музыке. 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Отвага и героизм, 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воспетые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в искусстве.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Традиции и новаторство в творчестве русских композиторов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Колокольность</w:t>
            </w:r>
            <w:proofErr w:type="spell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. Вариации колокольного звона.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Вокальная музыка отечественных композиторов.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Русская исполнительская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Поэтическое звучание романса. (2)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15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Композитор, исполнитель, слушатель. 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КР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№ 2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Модуль 3. Европейская классическая музыка</w:t>
            </w: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tt-RU" w:eastAsia="ru-RU"/>
              </w:rPr>
              <w:t xml:space="preserve"> (10)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16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Национальные истоки классической музыки.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 xml:space="preserve">( 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>8ч)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17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78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Национальные истоки классической музыки. Творчество Э. Грига.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18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86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Писатели и поэты о западноевропейской музыке.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19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81" w:lineRule="auto"/>
              <w:ind w:left="72" w:right="14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Значение и роль композитора 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—о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сновоположника 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br/>
              <w:t>национальной классической музыки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20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86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Характерные жанры, образы, элементы </w:t>
            </w:r>
            <w:proofErr w:type="spell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музыкальногоязыка</w:t>
            </w:r>
            <w:proofErr w:type="spellEnd"/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21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62" w:lineRule="auto"/>
              <w:ind w:left="72" w:right="432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Кумиры публики (на примере творчества В. </w:t>
            </w:r>
            <w:proofErr w:type="spell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А.Моцарта</w:t>
            </w:r>
            <w:proofErr w:type="spell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22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72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Кумиры публики (на примере творчества Н. Паганини, </w:t>
            </w:r>
            <w:proofErr w:type="spell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Ф.Листа</w:t>
            </w:r>
            <w:proofErr w:type="spell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23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14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Понятие виртуозного исполнения. Музыкальный талант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576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Музыкант и публика. Миссия композитора и исполнителя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 xml:space="preserve"> (2 ч)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25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2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Культура слушателя. 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КР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№ 3</w:t>
            </w:r>
          </w:p>
          <w:p w:rsidR="00E77BAC" w:rsidRPr="001A4413" w:rsidRDefault="00E77BAC" w:rsidP="001A4413">
            <w:pPr>
              <w:autoSpaceDE w:val="0"/>
              <w:autoSpaceDN w:val="0"/>
              <w:spacing w:before="240" w:line="262" w:lineRule="auto"/>
              <w:ind w:left="72" w:right="14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Традиции слушания музыки в прошлые века и сегодня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30" w:lineRule="auto"/>
              <w:ind w:left="7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w w:val="97"/>
                <w:sz w:val="24"/>
                <w:szCs w:val="24"/>
              </w:rPr>
              <w:t>Модуль 4. Связь музыки с другими видами искусства</w:t>
            </w:r>
            <w:r w:rsidRPr="001A441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w w:val="97"/>
                <w:sz w:val="24"/>
                <w:szCs w:val="24"/>
                <w:lang w:val="tt-RU"/>
              </w:rPr>
              <w:t xml:space="preserve"> (9 ч)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26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Музыка и литература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>. (5ч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>)Е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>динство слова и музыки в вокальных жанрах.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ab/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27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288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Интонации рассказа, повествования в инструментальной музыке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28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62" w:lineRule="auto"/>
              <w:ind w:left="72" w:right="576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Картины исторических событий в музыке.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29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/>
              <w:ind w:left="72" w:right="432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Выразительные средства музыкального и изобразительного искусства.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30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62" w:lineRule="auto"/>
              <w:ind w:left="72" w:right="14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Музыка и живопись 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>.(4ч)</w:t>
            </w:r>
          </w:p>
          <w:p w:rsidR="00E77BAC" w:rsidRPr="001A4413" w:rsidRDefault="00E77BAC" w:rsidP="001A4413">
            <w:pPr>
              <w:autoSpaceDE w:val="0"/>
              <w:autoSpaceDN w:val="0"/>
              <w:spacing w:before="240" w:line="262" w:lineRule="auto"/>
              <w:ind w:left="72" w:right="14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Небесное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и земное в звуках и красках.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31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62" w:lineRule="auto"/>
              <w:ind w:left="72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Интерпретации в музыке и изобразительном искусстве. 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32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33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432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Гармония и синтез: скульптура, архитектура, музыка.  </w:t>
            </w:r>
            <w:proofErr w:type="gramStart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КР</w:t>
            </w:r>
            <w:proofErr w:type="gramEnd"/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№ 4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34</w:t>
            </w:r>
          </w:p>
        </w:tc>
        <w:tc>
          <w:tcPr>
            <w:tcW w:w="8467" w:type="dxa"/>
          </w:tcPr>
          <w:p w:rsidR="00E77BAC" w:rsidRPr="001A4413" w:rsidRDefault="00E77BAC" w:rsidP="001A4413">
            <w:pPr>
              <w:autoSpaceDE w:val="0"/>
              <w:autoSpaceDN w:val="0"/>
              <w:spacing w:before="240" w:line="271" w:lineRule="auto"/>
              <w:ind w:left="72" w:right="144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Урок-викторина на знание музыки, названий и авторов изученных произведений</w:t>
            </w: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center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  <w:r w:rsidRPr="001A4413"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  <w:t>1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</w:tr>
      <w:tr w:rsidR="001A4413" w:rsidRPr="001A4413" w:rsidTr="00E77BAC">
        <w:tc>
          <w:tcPr>
            <w:tcW w:w="855" w:type="dxa"/>
          </w:tcPr>
          <w:p w:rsidR="00E77BAC" w:rsidRPr="001A4413" w:rsidRDefault="00E77BAC" w:rsidP="001A4413">
            <w:pPr>
              <w:spacing w:before="240"/>
              <w:jc w:val="both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  <w:lang w:val="tt-RU"/>
              </w:rPr>
            </w:pPr>
          </w:p>
        </w:tc>
        <w:tc>
          <w:tcPr>
            <w:tcW w:w="8467" w:type="dxa"/>
          </w:tcPr>
          <w:p w:rsidR="0084528B" w:rsidRPr="001A4413" w:rsidRDefault="00E77BAC" w:rsidP="001A4413">
            <w:pPr>
              <w:spacing w:before="240"/>
              <w:rPr>
                <w:rFonts w:ascii="Cambria" w:hAnsi="Cambria" w:cs="Times New Roman"/>
                <w:color w:val="0D0D0D" w:themeColor="text1" w:themeTint="F2"/>
                <w:w w:val="97"/>
                <w:lang w:val="tt-RU"/>
              </w:rPr>
            </w:pPr>
            <w:r w:rsidRPr="001A4413">
              <w:rPr>
                <w:rFonts w:ascii="Cambria" w:hAnsi="Cambria" w:cs="Times New Roman"/>
                <w:color w:val="0D0D0D" w:themeColor="text1" w:themeTint="F2"/>
                <w:w w:val="97"/>
                <w:lang w:val="tt-RU"/>
              </w:rPr>
              <w:t xml:space="preserve"> </w:t>
            </w:r>
          </w:p>
          <w:p w:rsidR="00E77BAC" w:rsidRPr="001A4413" w:rsidRDefault="00E77BAC" w:rsidP="001A4413">
            <w:pPr>
              <w:spacing w:before="240"/>
              <w:rPr>
                <w:rFonts w:ascii="Cambria" w:eastAsia="MS Mincho" w:hAnsi="Cambria" w:cs="Times New Roman"/>
                <w:color w:val="0D0D0D" w:themeColor="text1" w:themeTint="F2"/>
                <w:lang w:val="tt-RU"/>
              </w:rPr>
            </w:pPr>
            <w:r w:rsidRPr="001A4413">
              <w:rPr>
                <w:rFonts w:ascii="Cambria" w:hAnsi="Cambria" w:cs="Times New Roman"/>
                <w:color w:val="0D0D0D" w:themeColor="text1" w:themeTint="F2"/>
                <w:w w:val="97"/>
                <w:lang w:val="tt-RU"/>
              </w:rPr>
              <w:t>Общее количество часов по программе</w:t>
            </w:r>
          </w:p>
        </w:tc>
        <w:tc>
          <w:tcPr>
            <w:tcW w:w="1662" w:type="dxa"/>
          </w:tcPr>
          <w:p w:rsidR="0084528B" w:rsidRPr="001A4413" w:rsidRDefault="0084528B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</w:pPr>
          </w:p>
          <w:p w:rsidR="00E77BAC" w:rsidRPr="001A4413" w:rsidRDefault="00E77BAC" w:rsidP="001A4413">
            <w:pPr>
              <w:spacing w:before="240"/>
              <w:rPr>
                <w:rFonts w:ascii="Times New Roman" w:eastAsia="MS Mincho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413"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  <w:t>34</w:t>
            </w: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</w:pPr>
          </w:p>
        </w:tc>
        <w:tc>
          <w:tcPr>
            <w:tcW w:w="1662" w:type="dxa"/>
          </w:tcPr>
          <w:p w:rsidR="00E77BAC" w:rsidRPr="001A4413" w:rsidRDefault="00E77BAC" w:rsidP="001A4413">
            <w:pPr>
              <w:spacing w:before="240"/>
              <w:rPr>
                <w:rFonts w:ascii="Times New Roman" w:eastAsia="Times New Roman" w:hAnsi="Times New Roman" w:cs="Times New Roman"/>
                <w:color w:val="0D0D0D" w:themeColor="text1" w:themeTint="F2"/>
                <w:w w:val="97"/>
                <w:sz w:val="24"/>
                <w:szCs w:val="24"/>
              </w:rPr>
            </w:pPr>
          </w:p>
        </w:tc>
      </w:tr>
    </w:tbl>
    <w:p w:rsidR="00E77BAC" w:rsidRPr="001A4413" w:rsidRDefault="00E77BAC" w:rsidP="00E77BAC">
      <w:pPr>
        <w:rPr>
          <w:color w:val="0D0D0D" w:themeColor="text1" w:themeTint="F2"/>
        </w:rPr>
      </w:pPr>
    </w:p>
    <w:p w:rsidR="00251EB9" w:rsidRDefault="00251EB9" w:rsidP="00251EB9">
      <w:pPr>
        <w:spacing w:after="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51EB9" w:rsidRPr="001A4413" w:rsidRDefault="00251EB9" w:rsidP="00251EB9">
      <w:pPr>
        <w:spacing w:after="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Муниципальное бюджетное образовательное учреждение</w:t>
      </w:r>
    </w:p>
    <w:p w:rsidR="00251EB9" w:rsidRPr="001A4413" w:rsidRDefault="00251EB9" w:rsidP="00251EB9">
      <w:pPr>
        <w:spacing w:after="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«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Большетиганская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основная общеобразовательная школа имени  Абдуллы.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Баттала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</w:p>
    <w:p w:rsidR="00251EB9" w:rsidRPr="001A4413" w:rsidRDefault="00251EB9" w:rsidP="00251EB9">
      <w:pPr>
        <w:spacing w:after="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Алексеевского муниципального района Республики Татарстан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«Рассмотрено»                                        «Согласовано»                                                    «Утверждено»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Руководитель ШМО                    Заместитель директора по УВР                                   Директор МБОУ «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Большетиганская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ООШ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_______/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Ахметзанова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И.</w:t>
      </w:r>
      <w:proofErr w:type="gram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</w:t>
      </w:r>
      <w:proofErr w:type="gram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/                     МБОУ «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Большетиганская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ООШ                                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им.А.Баттала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им.А.Баттала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                                              ______________/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Сайфутдинова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А.Н/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Протокол № 1 от   26  .08.2022 г                __________/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Сунаева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Л.Х/                                       Приказ№ 131  от 31.08. 2022 г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                                            31  .08. 2022 г                                        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251EB9" w:rsidRPr="001A4413" w:rsidRDefault="00251EB9" w:rsidP="00251EB9">
      <w:pPr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Календарно </w:t>
      </w:r>
      <w:proofErr w:type="gramStart"/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–т</w:t>
      </w:r>
      <w:proofErr w:type="gramEnd"/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ематическое планирование </w:t>
      </w:r>
    </w:p>
    <w:p w:rsidR="00251EB9" w:rsidRPr="001A4413" w:rsidRDefault="00251EB9" w:rsidP="00251EB9">
      <w:pPr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 w:rsidRPr="001A441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по музыке для 5 класса</w:t>
      </w:r>
    </w:p>
    <w:p w:rsidR="00251EB9" w:rsidRPr="001A4413" w:rsidRDefault="00251EB9" w:rsidP="00251EB9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251EB9" w:rsidRPr="001A4413" w:rsidRDefault="00251EB9" w:rsidP="00251EB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251EB9" w:rsidRPr="001A4413" w:rsidRDefault="00251EB9" w:rsidP="00251EB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251EB9" w:rsidRPr="001A4413" w:rsidRDefault="00251EB9" w:rsidP="00251EB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251EB9" w:rsidRPr="001A4413" w:rsidRDefault="00251EB9" w:rsidP="00251EB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251EB9" w:rsidRPr="001A4413" w:rsidRDefault="00251EB9" w:rsidP="00251EB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251EB9" w:rsidRPr="001A4413" w:rsidRDefault="00251EB9" w:rsidP="00251EB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Составила: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Асфандиярова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Гульфия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proofErr w:type="spellStart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Нургаеновна</w:t>
      </w:r>
      <w:proofErr w:type="spellEnd"/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учитель музыки 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Принято на заседании педагогического совета</w:t>
      </w:r>
    </w:p>
    <w:p w:rsidR="00251EB9" w:rsidRPr="001A4413" w:rsidRDefault="00251EB9" w:rsidP="00251EB9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протокол  № 1  от  31 .08. 2022 г.</w:t>
      </w:r>
    </w:p>
    <w:p w:rsidR="00251EB9" w:rsidRPr="001A4413" w:rsidRDefault="00251EB9" w:rsidP="00251EB9">
      <w:pPr>
        <w:spacing w:after="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51EB9" w:rsidRPr="001A4413" w:rsidRDefault="00251EB9" w:rsidP="00251EB9">
      <w:pPr>
        <w:spacing w:after="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A441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2022 г.</w:t>
      </w:r>
    </w:p>
    <w:p w:rsidR="001A4413" w:rsidRPr="001A4413" w:rsidRDefault="001A4413">
      <w:pPr>
        <w:rPr>
          <w:color w:val="0D0D0D" w:themeColor="text1" w:themeTint="F2"/>
        </w:rPr>
      </w:pPr>
    </w:p>
    <w:sectPr w:rsidR="001A4413" w:rsidRPr="001A4413" w:rsidSect="001A4413">
      <w:pgSz w:w="16840" w:h="11900" w:orient="landscape"/>
      <w:pgMar w:top="666" w:right="1531" w:bottom="1276" w:left="993" w:header="720" w:footer="720" w:gutter="0"/>
      <w:cols w:space="720" w:equalWidth="0">
        <w:col w:w="1431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9C9"/>
    <w:rsid w:val="001A4413"/>
    <w:rsid w:val="00251EB9"/>
    <w:rsid w:val="005B3099"/>
    <w:rsid w:val="0084528B"/>
    <w:rsid w:val="00AB1F83"/>
    <w:rsid w:val="00B51596"/>
    <w:rsid w:val="00D579C9"/>
    <w:rsid w:val="00E77BAC"/>
    <w:rsid w:val="00F9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77BAC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7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77BAC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7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</dc:creator>
  <cp:keywords/>
  <dc:description/>
  <cp:lastModifiedBy>ГУЛЬФИЯ</cp:lastModifiedBy>
  <cp:revision>9</cp:revision>
  <cp:lastPrinted>2022-10-08T17:43:00Z</cp:lastPrinted>
  <dcterms:created xsi:type="dcterms:W3CDTF">2022-10-07T06:53:00Z</dcterms:created>
  <dcterms:modified xsi:type="dcterms:W3CDTF">2022-10-23T17:09:00Z</dcterms:modified>
</cp:coreProperties>
</file>